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400" w:rsidRDefault="00045616">
      <w:pPr>
        <w:rPr>
          <w:szCs w:val="28"/>
        </w:rPr>
      </w:pPr>
      <w:r>
        <w:rPr>
          <w:b/>
          <w:noProof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4518408</wp:posOffset>
                </wp:positionH>
                <wp:positionV relativeFrom="paragraph">
                  <wp:posOffset>168431</wp:posOffset>
                </wp:positionV>
                <wp:extent cx="45719" cy="69011"/>
                <wp:effectExtent l="0" t="0" r="12065" b="2667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5719" cy="690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400" w:rsidRDefault="000644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0" o:spid="_x0000_s0" o:spt="202" type="#_x0000_t202" style="position:absolute;z-index:251659264;o:allowoverlap:true;o:allowincell:true;mso-position-horizontal-relative:text;margin-left:355.78pt;mso-position-horizontal:absolute;mso-position-vertical-relative:text;margin-top:13.26pt;mso-position-vertical:absolute;width:3.60pt;height:5.43pt;mso-wrap-distance-left:9.00pt;mso-wrap-distance-top:0.00pt;mso-wrap-distance-right:9.00pt;mso-wrap-distance-bottom:0.00pt;flip:y;v-text-anchor:top;visibility:visible;" fillcolor="#FFFFFF" strokecolor="#FFFFFF" strokeweight="0.75pt">
                <v:textbox inset="0,0,0,0">
                  <w:txbxContent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3082290</wp:posOffset>
                </wp:positionH>
                <wp:positionV relativeFrom="paragraph">
                  <wp:posOffset>-147955</wp:posOffset>
                </wp:positionV>
                <wp:extent cx="3291840" cy="647700"/>
                <wp:effectExtent l="0" t="0" r="2286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400" w:rsidRDefault="00045616">
                            <w:r>
                              <w:t xml:space="preserve">Приложение 2 к приказу ФГБОУ </w:t>
                            </w:r>
                            <w:proofErr w:type="gramStart"/>
                            <w:r>
                              <w:t>ВО</w:t>
                            </w:r>
                            <w:proofErr w:type="gramEnd"/>
                            <w:r>
                              <w:t xml:space="preserve"> «Марийский государственный университет</w:t>
                            </w:r>
                          </w:p>
                          <w:p w:rsidR="00064400" w:rsidRDefault="00045616">
                            <w:r>
                              <w:t>От  02  июля 2026 года № 1309-ЛС</w:t>
                            </w:r>
                          </w:p>
                          <w:p w:rsidR="00064400" w:rsidRDefault="000644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1" o:spid="_x0000_s1" o:spt="202" type="#_x0000_t202" style="position:absolute;z-index:251663360;o:allowoverlap:true;o:allowincell:true;mso-position-horizontal-relative:text;margin-left:242.70pt;mso-position-horizontal:absolute;mso-position-vertical-relative:text;margin-top:-11.65pt;mso-position-vertical:absolute;width:259.20pt;height:51.00pt;mso-wrap-distance-left:9.00pt;mso-wrap-distance-top:0.00pt;mso-wrap-distance-right:9.00pt;mso-wrap-distance-bottom:0.00pt;v-text-anchor:top;visibility:visible;" fillcolor="#FFFFFF" strokecolor="#FFFFFF" strokeweight="0.75pt">
                <v:textbox inset="0,0,0,0">
                  <w:txbxContent>
                    <w:p>
                      <w:r>
                        <w:t xml:space="preserve">Приложение 2 к приказу ФГБОУ </w:t>
                      </w:r>
                      <w:r>
                        <w:t xml:space="preserve">ВО</w:t>
                      </w:r>
                      <w:r>
                        <w:t xml:space="preserve"> «Марийский государственный университет</w:t>
                      </w:r>
                      <w:r/>
                    </w:p>
                    <w:p>
                      <w:r>
                        <w:t xml:space="preserve">От  02  июля 2026 года № 1309-ЛС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</w:p>
    <w:p w:rsidR="00064400" w:rsidRDefault="00064400">
      <w:pPr>
        <w:jc w:val="center"/>
        <w:rPr>
          <w:szCs w:val="28"/>
        </w:rPr>
      </w:pPr>
    </w:p>
    <w:p w:rsidR="00064400" w:rsidRDefault="00064400">
      <w:pPr>
        <w:jc w:val="center"/>
        <w:rPr>
          <w:szCs w:val="28"/>
        </w:rPr>
      </w:pPr>
    </w:p>
    <w:p w:rsidR="00064400" w:rsidRDefault="00064400">
      <w:pPr>
        <w:jc w:val="center"/>
        <w:rPr>
          <w:szCs w:val="28"/>
        </w:rPr>
      </w:pPr>
    </w:p>
    <w:p w:rsidR="00064400" w:rsidRDefault="00045616">
      <w:pPr>
        <w:jc w:val="center"/>
        <w:rPr>
          <w:szCs w:val="28"/>
        </w:rPr>
      </w:pPr>
      <w:r>
        <w:rPr>
          <w:szCs w:val="28"/>
        </w:rPr>
        <w:t>Информация о сроках и месте проведения вступительных экзаменов и консультаций в аспирантуру на 2026 год (</w:t>
      </w:r>
      <w:proofErr w:type="spellStart"/>
      <w:r>
        <w:rPr>
          <w:szCs w:val="28"/>
        </w:rPr>
        <w:t>внебюджет</w:t>
      </w:r>
      <w:proofErr w:type="spellEnd"/>
      <w:r>
        <w:rPr>
          <w:szCs w:val="28"/>
        </w:rPr>
        <w:t>)</w:t>
      </w:r>
    </w:p>
    <w:p w:rsidR="00064400" w:rsidRDefault="00064400">
      <w:pPr>
        <w:jc w:val="center"/>
        <w:rPr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134"/>
        <w:gridCol w:w="851"/>
        <w:gridCol w:w="1134"/>
        <w:gridCol w:w="60"/>
        <w:gridCol w:w="888"/>
        <w:gridCol w:w="1036"/>
      </w:tblGrid>
      <w:tr w:rsidR="00064400">
        <w:trPr>
          <w:trHeight w:val="794"/>
        </w:trPr>
        <w:tc>
          <w:tcPr>
            <w:tcW w:w="3652" w:type="dxa"/>
            <w:vMerge w:val="restart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Специальная дисциплина</w:t>
            </w:r>
          </w:p>
        </w:tc>
        <w:tc>
          <w:tcPr>
            <w:tcW w:w="3119" w:type="dxa"/>
            <w:gridSpan w:val="3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Консультация</w:t>
            </w:r>
          </w:p>
        </w:tc>
        <w:tc>
          <w:tcPr>
            <w:tcW w:w="3118" w:type="dxa"/>
            <w:gridSpan w:val="4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Экзамен</w:t>
            </w:r>
          </w:p>
        </w:tc>
      </w:tr>
      <w:tr w:rsidR="00064400">
        <w:trPr>
          <w:trHeight w:val="414"/>
        </w:trPr>
        <w:tc>
          <w:tcPr>
            <w:tcW w:w="3652" w:type="dxa"/>
            <w:vMerge/>
            <w:shd w:val="clear" w:color="auto" w:fill="auto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Время 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Ауд. корпус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888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Время 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Ауд. корпус</w:t>
            </w:r>
          </w:p>
        </w:tc>
      </w:tr>
      <w:tr w:rsidR="00064400">
        <w:trPr>
          <w:trHeight w:val="366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Иностранный язык (английский)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02.10.2026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15:00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434-П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05.10.2026</w:t>
            </w:r>
          </w:p>
        </w:tc>
        <w:tc>
          <w:tcPr>
            <w:tcW w:w="888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10.00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434-П</w:t>
            </w:r>
          </w:p>
        </w:tc>
      </w:tr>
      <w:tr w:rsidR="00064400">
        <w:trPr>
          <w:trHeight w:val="427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Иностранный язык (французский) 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02.10.2026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15:00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434-П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05.10.2026</w:t>
            </w:r>
          </w:p>
        </w:tc>
        <w:tc>
          <w:tcPr>
            <w:tcW w:w="888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10.00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434-П</w:t>
            </w:r>
          </w:p>
        </w:tc>
      </w:tr>
      <w:tr w:rsidR="00064400">
        <w:trPr>
          <w:trHeight w:val="447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Иностранный язык (немецкий)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02.10.2026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15:00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434-П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05.10.2026</w:t>
            </w:r>
          </w:p>
        </w:tc>
        <w:tc>
          <w:tcPr>
            <w:tcW w:w="888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10.00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434-П</w:t>
            </w:r>
          </w:p>
        </w:tc>
      </w:tr>
      <w:tr w:rsidR="00064400">
        <w:trPr>
          <w:trHeight w:val="260"/>
        </w:trPr>
        <w:tc>
          <w:tcPr>
            <w:tcW w:w="9889" w:type="dxa"/>
            <w:gridSpan w:val="8"/>
            <w:shd w:val="clear" w:color="auto" w:fill="auto"/>
          </w:tcPr>
          <w:p w:rsidR="00064400" w:rsidRDefault="00045616">
            <w:pPr>
              <w:pStyle w:val="afa"/>
              <w:numPr>
                <w:ilvl w:val="1"/>
                <w:numId w:val="4"/>
              </w:num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Математика и механика</w:t>
            </w:r>
          </w:p>
        </w:tc>
      </w:tr>
      <w:tr w:rsidR="00064400">
        <w:trPr>
          <w:trHeight w:val="378"/>
        </w:trPr>
        <w:tc>
          <w:tcPr>
            <w:tcW w:w="9889" w:type="dxa"/>
            <w:gridSpan w:val="8"/>
            <w:shd w:val="clear" w:color="auto" w:fill="auto"/>
          </w:tcPr>
          <w:p w:rsidR="00064400" w:rsidRDefault="00045616">
            <w:pPr>
              <w:pStyle w:val="afa"/>
              <w:numPr>
                <w:ilvl w:val="1"/>
                <w:numId w:val="4"/>
              </w:num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Компьютерные науки и информатика</w:t>
            </w:r>
          </w:p>
        </w:tc>
      </w:tr>
      <w:tr w:rsidR="00064400">
        <w:trPr>
          <w:trHeight w:val="260"/>
        </w:trPr>
        <w:tc>
          <w:tcPr>
            <w:tcW w:w="3652" w:type="dxa"/>
            <w:shd w:val="clear" w:color="auto" w:fill="auto"/>
          </w:tcPr>
          <w:p w:rsidR="00064400" w:rsidRDefault="00045616">
            <w:pPr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1.2.2 Математическое моделирование, численные методы и комплексы программ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07.10.2026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13.30</w:t>
            </w:r>
          </w:p>
        </w:tc>
        <w:tc>
          <w:tcPr>
            <w:tcW w:w="851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202- Е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888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14.00</w:t>
            </w:r>
          </w:p>
        </w:tc>
        <w:tc>
          <w:tcPr>
            <w:tcW w:w="1036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202-Е</w:t>
            </w:r>
          </w:p>
        </w:tc>
      </w:tr>
      <w:tr w:rsidR="00064400">
        <w:trPr>
          <w:trHeight w:val="260"/>
        </w:trPr>
        <w:tc>
          <w:tcPr>
            <w:tcW w:w="3652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1.1.6 Вычислительная математика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07.10.2026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13.00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202- Е</w:t>
            </w:r>
          </w:p>
        </w:tc>
        <w:tc>
          <w:tcPr>
            <w:tcW w:w="1194" w:type="dxa"/>
            <w:gridSpan w:val="2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888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14.00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202-Е</w:t>
            </w:r>
          </w:p>
        </w:tc>
      </w:tr>
      <w:tr w:rsidR="00064400">
        <w:trPr>
          <w:trHeight w:val="216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2.4 Энергетика и электротехника</w:t>
            </w:r>
          </w:p>
        </w:tc>
      </w:tr>
      <w:tr w:rsidR="00064400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2.4.2 Электротехнические комплексы и системы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313-Е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309-Е</w:t>
            </w:r>
          </w:p>
        </w:tc>
      </w:tr>
      <w:tr w:rsidR="00064400">
        <w:trPr>
          <w:trHeight w:val="216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5.1 Право</w:t>
            </w:r>
          </w:p>
        </w:tc>
      </w:tr>
      <w:tr w:rsidR="00064400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5.1.2.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Публично-правовые (государственно-правовые) науки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16:00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418-Б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19.10.2026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418-Б</w:t>
            </w:r>
          </w:p>
        </w:tc>
      </w:tr>
      <w:tr w:rsidR="00064400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5.1.3.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Частно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-правовые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цивилистические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) науки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sz w:val="20"/>
                <w:szCs w:val="20"/>
              </w:rPr>
            </w:pPr>
          </w:p>
          <w:p w:rsidR="00064400" w:rsidRDefault="00022B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045616">
              <w:rPr>
                <w:sz w:val="20"/>
                <w:szCs w:val="20"/>
              </w:rPr>
              <w:t>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13:00</w:t>
            </w:r>
          </w:p>
        </w:tc>
        <w:tc>
          <w:tcPr>
            <w:tcW w:w="851" w:type="dxa"/>
            <w:shd w:val="clear" w:color="auto" w:fill="auto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420-А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pPr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420-А</w:t>
            </w:r>
          </w:p>
        </w:tc>
      </w:tr>
      <w:tr w:rsidR="00064400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5.1.4.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Уголовно-правовые науки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16.00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421-А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r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14.00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420-А</w:t>
            </w:r>
          </w:p>
        </w:tc>
      </w:tr>
      <w:tr w:rsidR="00064400">
        <w:trPr>
          <w:trHeight w:val="216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5.2 Экономика</w:t>
            </w:r>
          </w:p>
        </w:tc>
      </w:tr>
      <w:tr w:rsidR="00064400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5.2.3.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Региональная и отраслевая экономика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sz w:val="20"/>
                <w:szCs w:val="20"/>
              </w:rPr>
            </w:pPr>
          </w:p>
          <w:p w:rsidR="00064400" w:rsidRDefault="00022B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045616">
              <w:rPr>
                <w:sz w:val="20"/>
                <w:szCs w:val="20"/>
              </w:rPr>
              <w:t>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64400" w:rsidRDefault="00022B2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11.00</w:t>
            </w:r>
          </w:p>
        </w:tc>
        <w:tc>
          <w:tcPr>
            <w:tcW w:w="851" w:type="dxa"/>
            <w:shd w:val="clear" w:color="auto" w:fill="auto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211а </w:t>
            </w:r>
            <w:proofErr w:type="gramStart"/>
            <w:r>
              <w:rPr>
                <w:rFonts w:eastAsia="Calibri"/>
                <w:sz w:val="20"/>
                <w:szCs w:val="20"/>
              </w:rPr>
              <w:t>-Е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pPr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07.10.2026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12.00</w:t>
            </w:r>
          </w:p>
        </w:tc>
        <w:tc>
          <w:tcPr>
            <w:tcW w:w="1036" w:type="dxa"/>
            <w:shd w:val="clear" w:color="auto" w:fill="auto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211а-Е</w:t>
            </w:r>
          </w:p>
        </w:tc>
      </w:tr>
      <w:tr w:rsidR="00064400">
        <w:trPr>
          <w:trHeight w:val="216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5.2.4.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Финансы</w:t>
            </w:r>
          </w:p>
        </w:tc>
        <w:tc>
          <w:tcPr>
            <w:tcW w:w="1134" w:type="dxa"/>
            <w:shd w:val="clear" w:color="auto" w:fill="auto"/>
          </w:tcPr>
          <w:p w:rsidR="00064400" w:rsidRDefault="00022B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045616">
              <w:rPr>
                <w:sz w:val="20"/>
                <w:szCs w:val="20"/>
              </w:rPr>
              <w:t>.10.2026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 w:rsidP="00022B2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="00022B26">
              <w:rPr>
                <w:rFonts w:eastAsia="Calibri"/>
                <w:sz w:val="20"/>
                <w:szCs w:val="20"/>
              </w:rPr>
              <w:t>4</w:t>
            </w:r>
            <w:r>
              <w:rPr>
                <w:rFonts w:eastAsia="Calibri"/>
                <w:sz w:val="20"/>
                <w:szCs w:val="20"/>
              </w:rPr>
              <w:t>.00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211а-Е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r>
              <w:rPr>
                <w:rFonts w:eastAsia="Calibri"/>
                <w:sz w:val="20"/>
                <w:szCs w:val="20"/>
                <w:lang w:eastAsia="en-US"/>
              </w:rPr>
              <w:t>07.10.2026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14.00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211а-Е</w:t>
            </w:r>
          </w:p>
        </w:tc>
      </w:tr>
      <w:tr w:rsidR="00064400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5.3 Психология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5.3.4.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Педагогическая психология, психодиагностика цифровых образовательных сред.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sz w:val="20"/>
                <w:szCs w:val="20"/>
              </w:rPr>
            </w:pPr>
          </w:p>
          <w:p w:rsidR="00064400" w:rsidRDefault="000456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334-П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r>
              <w:rPr>
                <w:rFonts w:eastAsia="Calibri"/>
                <w:sz w:val="20"/>
                <w:szCs w:val="20"/>
                <w:lang w:eastAsia="en-US"/>
              </w:rPr>
              <w:t>14.10.2026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334-П</w:t>
            </w:r>
          </w:p>
        </w:tc>
      </w:tr>
      <w:tr w:rsidR="00064400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5.6 Исторические науки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5.6.1 Отечественная история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13:00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306-Г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r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11.00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306-Г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5.6.2 Всеобщая история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851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311-Г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10.00</w:t>
            </w:r>
          </w:p>
        </w:tc>
        <w:tc>
          <w:tcPr>
            <w:tcW w:w="1036" w:type="dxa"/>
            <w:shd w:val="clear" w:color="auto" w:fill="auto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306-Г</w:t>
            </w:r>
          </w:p>
        </w:tc>
      </w:tr>
      <w:tr w:rsidR="00064400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5.8 Педагогика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5.8.1 Общая педагогика, история педагогики и образования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13:30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208-П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09.40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205-П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5.8.7 Методология и технология профессионального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715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045616">
              <w:rPr>
                <w:sz w:val="20"/>
                <w:szCs w:val="20"/>
              </w:rPr>
              <w:t>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71569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71569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308</w:t>
            </w:r>
            <w:r w:rsidR="00045616">
              <w:rPr>
                <w:rFonts w:eastAsia="Calibri"/>
                <w:sz w:val="20"/>
                <w:szCs w:val="20"/>
                <w:lang w:eastAsia="en-US"/>
              </w:rPr>
              <w:t>-П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07.10.2026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6757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09:00</w:t>
            </w:r>
            <w:bookmarkStart w:id="0" w:name="_GoBack"/>
            <w:bookmarkEnd w:id="0"/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217-П</w:t>
            </w:r>
          </w:p>
        </w:tc>
      </w:tr>
      <w:tr w:rsidR="00064400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5.9 Филология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5.9.1 Русская литература и литературы народов Российской Федерации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311 УЛК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06.10.2026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503-УЛК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5.9.5 Русский язык. Языки народов России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color w:val="FF0000"/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</w:rPr>
              <w:t>29.09.2026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color w:val="FF0000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301-Г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06.10.2026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301-Г</w:t>
            </w:r>
          </w:p>
        </w:tc>
      </w:tr>
      <w:tr w:rsidR="00064400">
        <w:trPr>
          <w:trHeight w:val="231"/>
        </w:trPr>
        <w:tc>
          <w:tcPr>
            <w:tcW w:w="9889" w:type="dxa"/>
            <w:gridSpan w:val="8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5.10 Искусствоведение и культурология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5.10.1 Теория и история культуры, искусства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02.10.2026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303 -УЛК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</w:rPr>
            </w:pPr>
          </w:p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06.10.2026</w:t>
            </w:r>
          </w:p>
        </w:tc>
        <w:tc>
          <w:tcPr>
            <w:tcW w:w="948" w:type="dxa"/>
            <w:gridSpan w:val="2"/>
            <w:shd w:val="clear" w:color="auto" w:fill="auto"/>
            <w:vAlign w:val="center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6440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303-УЛК</w:t>
            </w:r>
          </w:p>
        </w:tc>
      </w:tr>
    </w:tbl>
    <w:p w:rsidR="00064400" w:rsidRDefault="00045616">
      <w: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134"/>
        <w:gridCol w:w="851"/>
        <w:gridCol w:w="1134"/>
        <w:gridCol w:w="948"/>
        <w:gridCol w:w="1036"/>
      </w:tblGrid>
      <w:tr w:rsidR="00064400">
        <w:trPr>
          <w:trHeight w:val="231"/>
        </w:trPr>
        <w:tc>
          <w:tcPr>
            <w:tcW w:w="9889" w:type="dxa"/>
            <w:gridSpan w:val="7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3.3  Медико-биологические науки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lastRenderedPageBreak/>
              <w:t>3.3.4 Токсикология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15.00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110-Д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16.00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219-В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highlight w:val="green"/>
              </w:rPr>
            </w:pPr>
            <w:r>
              <w:rPr>
                <w:rFonts w:eastAsia="Calibri"/>
                <w:sz w:val="20"/>
                <w:szCs w:val="20"/>
              </w:rPr>
              <w:t xml:space="preserve">3.3.1 </w:t>
            </w:r>
            <w:r>
              <w:rPr>
                <w:sz w:val="20"/>
                <w:szCs w:val="20"/>
              </w:rPr>
              <w:t>Анатомия и антропология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06.10.2026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113-Д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09.10.2026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219-В</w:t>
            </w:r>
          </w:p>
        </w:tc>
      </w:tr>
      <w:tr w:rsidR="00064400">
        <w:trPr>
          <w:trHeight w:val="231"/>
        </w:trPr>
        <w:tc>
          <w:tcPr>
            <w:tcW w:w="9889" w:type="dxa"/>
            <w:gridSpan w:val="7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3.1 Клиническая медицина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</w:rPr>
              <w:t>3.1.12 Анестезиология и реаниматология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08.10.2026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110-Д</w:t>
            </w:r>
          </w:p>
        </w:tc>
        <w:tc>
          <w:tcPr>
            <w:tcW w:w="1134" w:type="dxa"/>
            <w:shd w:val="clear" w:color="auto" w:fill="auto"/>
          </w:tcPr>
          <w:p w:rsidR="00064400" w:rsidRDefault="00064400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064400" w:rsidRDefault="0004561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15.30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219-В</w:t>
            </w:r>
          </w:p>
        </w:tc>
      </w:tr>
      <w:tr w:rsidR="00064400">
        <w:trPr>
          <w:trHeight w:val="231"/>
        </w:trPr>
        <w:tc>
          <w:tcPr>
            <w:tcW w:w="3652" w:type="dxa"/>
            <w:shd w:val="clear" w:color="auto" w:fill="auto"/>
            <w:vAlign w:val="center"/>
          </w:tcPr>
          <w:p w:rsidR="00064400" w:rsidRDefault="00045616">
            <w:pPr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3.1.25 Лучевая диагностика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07.10.2026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16.40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highlight w:val="green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102-Д</w:t>
            </w:r>
          </w:p>
        </w:tc>
        <w:tc>
          <w:tcPr>
            <w:tcW w:w="1134" w:type="dxa"/>
            <w:shd w:val="clear" w:color="auto" w:fill="auto"/>
          </w:tcPr>
          <w:p w:rsidR="00064400" w:rsidRDefault="0004561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08.10.2026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11.00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64400" w:rsidRDefault="000456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102-Д</w:t>
            </w:r>
          </w:p>
        </w:tc>
      </w:tr>
    </w:tbl>
    <w:p w:rsidR="00064400" w:rsidRDefault="00064400">
      <w:pPr>
        <w:rPr>
          <w:sz w:val="20"/>
          <w:szCs w:val="20"/>
        </w:rPr>
      </w:pPr>
    </w:p>
    <w:sectPr w:rsidR="00064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28A" w:rsidRDefault="00C8628A">
      <w:r>
        <w:separator/>
      </w:r>
    </w:p>
  </w:endnote>
  <w:endnote w:type="continuationSeparator" w:id="0">
    <w:p w:rsidR="00C8628A" w:rsidRDefault="00C8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28A" w:rsidRDefault="00C8628A">
      <w:r>
        <w:separator/>
      </w:r>
    </w:p>
  </w:footnote>
  <w:footnote w:type="continuationSeparator" w:id="0">
    <w:p w:rsidR="00C8628A" w:rsidRDefault="00C86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15BA3"/>
    <w:multiLevelType w:val="hybridMultilevel"/>
    <w:tmpl w:val="76CE1B10"/>
    <w:lvl w:ilvl="0" w:tplc="8034B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261AEA">
      <w:start w:val="1"/>
      <w:numFmt w:val="lowerLetter"/>
      <w:lvlText w:val="%2."/>
      <w:lvlJc w:val="left"/>
      <w:pPr>
        <w:ind w:left="1440" w:hanging="360"/>
      </w:pPr>
    </w:lvl>
    <w:lvl w:ilvl="2" w:tplc="05A2918C">
      <w:start w:val="1"/>
      <w:numFmt w:val="lowerRoman"/>
      <w:lvlText w:val="%3."/>
      <w:lvlJc w:val="right"/>
      <w:pPr>
        <w:ind w:left="2160" w:hanging="180"/>
      </w:pPr>
    </w:lvl>
    <w:lvl w:ilvl="3" w:tplc="283CCF80">
      <w:start w:val="1"/>
      <w:numFmt w:val="decimal"/>
      <w:lvlText w:val="%4."/>
      <w:lvlJc w:val="left"/>
      <w:pPr>
        <w:ind w:left="2880" w:hanging="360"/>
      </w:pPr>
    </w:lvl>
    <w:lvl w:ilvl="4" w:tplc="E2569F76">
      <w:start w:val="1"/>
      <w:numFmt w:val="lowerLetter"/>
      <w:lvlText w:val="%5."/>
      <w:lvlJc w:val="left"/>
      <w:pPr>
        <w:ind w:left="3600" w:hanging="360"/>
      </w:pPr>
    </w:lvl>
    <w:lvl w:ilvl="5" w:tplc="EFA66BEE">
      <w:start w:val="1"/>
      <w:numFmt w:val="lowerRoman"/>
      <w:lvlText w:val="%6."/>
      <w:lvlJc w:val="right"/>
      <w:pPr>
        <w:ind w:left="4320" w:hanging="180"/>
      </w:pPr>
    </w:lvl>
    <w:lvl w:ilvl="6" w:tplc="061CCBBE">
      <w:start w:val="1"/>
      <w:numFmt w:val="decimal"/>
      <w:lvlText w:val="%7."/>
      <w:lvlJc w:val="left"/>
      <w:pPr>
        <w:ind w:left="5040" w:hanging="360"/>
      </w:pPr>
    </w:lvl>
    <w:lvl w:ilvl="7" w:tplc="EE68BFB4">
      <w:start w:val="1"/>
      <w:numFmt w:val="lowerLetter"/>
      <w:lvlText w:val="%8."/>
      <w:lvlJc w:val="left"/>
      <w:pPr>
        <w:ind w:left="5760" w:hanging="360"/>
      </w:pPr>
    </w:lvl>
    <w:lvl w:ilvl="8" w:tplc="CE44924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0296B"/>
    <w:multiLevelType w:val="hybridMultilevel"/>
    <w:tmpl w:val="58400CBA"/>
    <w:lvl w:ilvl="0" w:tplc="786088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FB0D228">
      <w:start w:val="1"/>
      <w:numFmt w:val="lowerLetter"/>
      <w:lvlText w:val="%2."/>
      <w:lvlJc w:val="left"/>
      <w:pPr>
        <w:ind w:left="1440" w:hanging="360"/>
      </w:pPr>
    </w:lvl>
    <w:lvl w:ilvl="2" w:tplc="D0EEC0D4">
      <w:start w:val="1"/>
      <w:numFmt w:val="lowerRoman"/>
      <w:lvlText w:val="%3."/>
      <w:lvlJc w:val="right"/>
      <w:pPr>
        <w:ind w:left="2160" w:hanging="180"/>
      </w:pPr>
    </w:lvl>
    <w:lvl w:ilvl="3" w:tplc="1512A39A">
      <w:start w:val="1"/>
      <w:numFmt w:val="decimal"/>
      <w:lvlText w:val="%4."/>
      <w:lvlJc w:val="left"/>
      <w:pPr>
        <w:ind w:left="2880" w:hanging="360"/>
      </w:pPr>
    </w:lvl>
    <w:lvl w:ilvl="4" w:tplc="B45831BE">
      <w:start w:val="1"/>
      <w:numFmt w:val="lowerLetter"/>
      <w:lvlText w:val="%5."/>
      <w:lvlJc w:val="left"/>
      <w:pPr>
        <w:ind w:left="3600" w:hanging="360"/>
      </w:pPr>
    </w:lvl>
    <w:lvl w:ilvl="5" w:tplc="C0D08064">
      <w:start w:val="1"/>
      <w:numFmt w:val="lowerRoman"/>
      <w:lvlText w:val="%6."/>
      <w:lvlJc w:val="right"/>
      <w:pPr>
        <w:ind w:left="4320" w:hanging="180"/>
      </w:pPr>
    </w:lvl>
    <w:lvl w:ilvl="6" w:tplc="EE584B10">
      <w:start w:val="1"/>
      <w:numFmt w:val="decimal"/>
      <w:lvlText w:val="%7."/>
      <w:lvlJc w:val="left"/>
      <w:pPr>
        <w:ind w:left="5040" w:hanging="360"/>
      </w:pPr>
    </w:lvl>
    <w:lvl w:ilvl="7" w:tplc="FE0A5A4E">
      <w:start w:val="1"/>
      <w:numFmt w:val="lowerLetter"/>
      <w:lvlText w:val="%8."/>
      <w:lvlJc w:val="left"/>
      <w:pPr>
        <w:ind w:left="5760" w:hanging="360"/>
      </w:pPr>
    </w:lvl>
    <w:lvl w:ilvl="8" w:tplc="DE48F28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12992"/>
    <w:multiLevelType w:val="multilevel"/>
    <w:tmpl w:val="E0BC4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0D10CBE"/>
    <w:multiLevelType w:val="multilevel"/>
    <w:tmpl w:val="BDFAA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00"/>
    <w:rsid w:val="00022B26"/>
    <w:rsid w:val="00045616"/>
    <w:rsid w:val="00064400"/>
    <w:rsid w:val="00067570"/>
    <w:rsid w:val="00715698"/>
    <w:rsid w:val="00C8628A"/>
    <w:rsid w:val="00ED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Ивличева Екатерина Александровна</dc:creator>
  <cp:lastModifiedBy>Яранцева Александра Владимировна</cp:lastModifiedBy>
  <cp:revision>3</cp:revision>
  <dcterms:created xsi:type="dcterms:W3CDTF">2026-10-01T05:31:00Z</dcterms:created>
  <dcterms:modified xsi:type="dcterms:W3CDTF">2026-10-02T04:59:00Z</dcterms:modified>
</cp:coreProperties>
</file>